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EAA3" w14:textId="77777777" w:rsidR="00CD427D" w:rsidRDefault="00CD427D" w:rsidP="00CD427D">
      <w:r>
        <w:t>2018 Pinot Noir RSM Estate Vineyard, Anderson Valley</w:t>
      </w:r>
    </w:p>
    <w:p w14:paraId="3D9A731E" w14:textId="27ACAB21" w:rsidR="00CD427D" w:rsidRDefault="00CD427D" w:rsidP="00600905">
      <w:r>
        <w:t xml:space="preserve">After three years of transition, this is our second CCOF certified, organically farmed harvest of the RSM Estate Vineyard. This wine is a mix of Dijon 115 and Dijon 667 clones. Elegant and complex showing aromas of raspberry and cherry, forest floor, and cedar. Light to medium in body. Red cherries, cola, mushroom, resinous pine, and hints of clove on the finish. Medium tannins with a lingering finish. Aged for 10 months in all French Oak barrels (33% new). Cases: 451 • Retail: $55 </w:t>
      </w:r>
    </w:p>
    <w:p w14:paraId="277210E4" w14:textId="6DA62B94" w:rsidR="00CD427D" w:rsidRPr="00A04249" w:rsidRDefault="00CD427D" w:rsidP="00CD427D">
      <w:r w:rsidRPr="00A04249">
        <w:t>Alcohol:  1</w:t>
      </w:r>
      <w:r>
        <w:t>3</w:t>
      </w:r>
      <w:r w:rsidRPr="00A04249">
        <w:t>.</w:t>
      </w:r>
      <w:r>
        <w:t>5</w:t>
      </w:r>
      <w:r w:rsidRPr="00A04249">
        <w:t>%</w:t>
      </w:r>
      <w:r w:rsidR="00520F89">
        <w:t xml:space="preserve">; </w:t>
      </w:r>
      <w:r w:rsidRPr="00A04249">
        <w:t>Titratable Acidity 5.</w:t>
      </w:r>
      <w:r>
        <w:t>3</w:t>
      </w:r>
      <w:r w:rsidRPr="00A04249">
        <w:t xml:space="preserve"> g/L</w:t>
      </w:r>
      <w:r w:rsidR="00520F89">
        <w:t xml:space="preserve">; </w:t>
      </w:r>
      <w:r w:rsidRPr="00A04249">
        <w:t>pH 3.9</w:t>
      </w:r>
      <w:r w:rsidR="00520F89">
        <w:t xml:space="preserve">; </w:t>
      </w:r>
      <w:r w:rsidRPr="00A04249">
        <w:t>Residual Sugar: Dry</w:t>
      </w:r>
    </w:p>
    <w:p w14:paraId="0CADD109" w14:textId="77777777" w:rsidR="00CA68BD" w:rsidRDefault="00CA68BD"/>
    <w:sectPr w:rsidR="00CA6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7D"/>
    <w:rsid w:val="00520F89"/>
    <w:rsid w:val="00600905"/>
    <w:rsid w:val="00CA68BD"/>
    <w:rsid w:val="00CD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2347"/>
  <w15:chartTrackingRefBased/>
  <w15:docId w15:val="{036E9162-345D-4C59-A091-637B2F6D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Dwyer</dc:creator>
  <cp:keywords/>
  <dc:description/>
  <cp:lastModifiedBy>Molly Dwyer</cp:lastModifiedBy>
  <cp:revision>3</cp:revision>
  <dcterms:created xsi:type="dcterms:W3CDTF">2022-02-08T19:06:00Z</dcterms:created>
  <dcterms:modified xsi:type="dcterms:W3CDTF">2022-02-08T19:10:00Z</dcterms:modified>
</cp:coreProperties>
</file>